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FB1" w:rsidRPr="003F58F6" w:rsidRDefault="00172FB1" w:rsidP="00172FB1">
      <w:pPr>
        <w:pStyle w:val="a3"/>
        <w:jc w:val="both"/>
        <w:rPr>
          <w:bCs/>
          <w:i/>
          <w:noProof/>
          <w:color w:val="7F7F7F" w:themeColor="text1" w:themeTint="80"/>
        </w:rPr>
      </w:pPr>
      <w:r w:rsidRPr="00796ED8">
        <w:rPr>
          <w:i/>
          <w:noProof/>
          <w:color w:val="7F7F7F" w:themeColor="text1" w:themeTint="80"/>
        </w:rPr>
        <w:t xml:space="preserve">4.15. </w:t>
      </w:r>
      <w:r w:rsidRPr="00796ED8">
        <w:rPr>
          <w:bCs/>
          <w:i/>
          <w:noProof/>
          <w:color w:val="7F7F7F" w:themeColor="text1" w:themeTint="80"/>
        </w:rPr>
        <w:t>Решение комитета (постоянной комиссии) Тюменской областной Думы о поддержке обращения</w:t>
      </w:r>
    </w:p>
    <w:p w:rsidR="00172FB1" w:rsidRPr="003F58F6" w:rsidRDefault="00172FB1" w:rsidP="00172FB1">
      <w:pPr>
        <w:pStyle w:val="a3"/>
        <w:jc w:val="both"/>
        <w:rPr>
          <w:bCs/>
          <w:i/>
          <w:noProof/>
        </w:rPr>
      </w:pPr>
    </w:p>
    <w:p w:rsidR="0005700A" w:rsidRPr="002E42D6" w:rsidRDefault="0005700A" w:rsidP="0005700A">
      <w:pPr>
        <w:tabs>
          <w:tab w:val="center" w:pos="4703"/>
          <w:tab w:val="right" w:pos="9406"/>
        </w:tabs>
        <w:jc w:val="center"/>
        <w:rPr>
          <w:szCs w:val="24"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6C60C97E" wp14:editId="581ED13F">
            <wp:extent cx="925195" cy="723265"/>
            <wp:effectExtent l="0" t="0" r="8255" b="635"/>
            <wp:docPr id="19" name="Рисунок 19" descr="ГЕРБ ЧЕРНО БЕЛЫЙ-высотаа 8,86 см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ЕРНО БЕЛЫЙ-высотаа 8,86 см,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700A" w:rsidRPr="002E42D6" w:rsidRDefault="0005700A" w:rsidP="0005700A">
      <w:pPr>
        <w:tabs>
          <w:tab w:val="center" w:pos="4703"/>
          <w:tab w:val="right" w:pos="9406"/>
        </w:tabs>
        <w:jc w:val="center"/>
        <w:rPr>
          <w:szCs w:val="24"/>
        </w:rPr>
      </w:pPr>
    </w:p>
    <w:p w:rsidR="0005700A" w:rsidRPr="000F17C6" w:rsidRDefault="0005700A" w:rsidP="0005700A">
      <w:pPr>
        <w:keepNext/>
        <w:jc w:val="center"/>
        <w:outlineLvl w:val="0"/>
        <w:rPr>
          <w:rFonts w:ascii="Times New Roman" w:hAnsi="Times New Roman"/>
          <w:b/>
          <w:sz w:val="36"/>
        </w:rPr>
      </w:pPr>
      <w:r w:rsidRPr="000F17C6">
        <w:rPr>
          <w:rFonts w:ascii="Times New Roman" w:hAnsi="Times New Roman"/>
          <w:b/>
          <w:sz w:val="36"/>
        </w:rPr>
        <w:t>ТЮМЕНСКАЯ ОБЛАСТНАЯ ДУМА</w:t>
      </w:r>
    </w:p>
    <w:p w:rsidR="0005700A" w:rsidRPr="000F17C6" w:rsidRDefault="0005700A" w:rsidP="0005700A">
      <w:pPr>
        <w:jc w:val="center"/>
        <w:rPr>
          <w:rFonts w:ascii="Times New Roman" w:hAnsi="Times New Roman"/>
          <w:b/>
          <w:sz w:val="12"/>
          <w:szCs w:val="12"/>
        </w:rPr>
      </w:pPr>
    </w:p>
    <w:p w:rsidR="0005700A" w:rsidRPr="000F17C6" w:rsidRDefault="0005700A" w:rsidP="0005700A">
      <w:pPr>
        <w:jc w:val="center"/>
        <w:rPr>
          <w:rFonts w:ascii="Times New Roman" w:hAnsi="Times New Roman"/>
          <w:b/>
          <w:sz w:val="28"/>
          <w:szCs w:val="28"/>
        </w:rPr>
      </w:pPr>
      <w:r w:rsidRPr="000F17C6">
        <w:rPr>
          <w:rFonts w:ascii="Times New Roman" w:hAnsi="Times New Roman"/>
          <w:b/>
          <w:sz w:val="28"/>
          <w:szCs w:val="28"/>
        </w:rPr>
        <w:t>КОМИТЕТ (ПОСТОЯННАЯ КОМИССИЯ)</w:t>
      </w:r>
    </w:p>
    <w:p w:rsidR="0005700A" w:rsidRPr="000F17C6" w:rsidRDefault="0005700A" w:rsidP="0005700A">
      <w:pPr>
        <w:jc w:val="center"/>
        <w:rPr>
          <w:rFonts w:ascii="Times New Roman" w:hAnsi="Times New Roman"/>
          <w:b/>
          <w:sz w:val="28"/>
          <w:szCs w:val="28"/>
        </w:rPr>
      </w:pPr>
      <w:r w:rsidRPr="000F17C6">
        <w:rPr>
          <w:rFonts w:ascii="Times New Roman" w:hAnsi="Times New Roman"/>
          <w:b/>
          <w:sz w:val="28"/>
          <w:szCs w:val="28"/>
        </w:rPr>
        <w:t>НАИМЕНОВАНИЕ КОМИТЕТА (ПОСТОЯНОЙ КОМИССИИ)</w:t>
      </w:r>
    </w:p>
    <w:p w:rsidR="0005700A" w:rsidRDefault="0005700A" w:rsidP="0005700A">
      <w:pPr>
        <w:ind w:right="-49"/>
        <w:jc w:val="center"/>
        <w:rPr>
          <w:sz w:val="28"/>
          <w:szCs w:val="28"/>
        </w:rPr>
      </w:pPr>
    </w:p>
    <w:p w:rsidR="0005700A" w:rsidRPr="005E5BB9" w:rsidRDefault="0005700A" w:rsidP="0005700A">
      <w:pPr>
        <w:jc w:val="center"/>
        <w:rPr>
          <w:rFonts w:ascii="Times New Roman" w:hAnsi="Times New Roman"/>
          <w:b/>
          <w:sz w:val="28"/>
          <w:szCs w:val="28"/>
        </w:rPr>
      </w:pPr>
      <w:r w:rsidRPr="005E5BB9">
        <w:rPr>
          <w:rFonts w:ascii="Times New Roman" w:hAnsi="Times New Roman"/>
          <w:b/>
          <w:sz w:val="28"/>
          <w:szCs w:val="28"/>
        </w:rPr>
        <w:t>РЕШЕНИЕ</w:t>
      </w:r>
    </w:p>
    <w:p w:rsidR="0005700A" w:rsidRPr="00750B3F" w:rsidRDefault="0005700A" w:rsidP="0005700A">
      <w:pPr>
        <w:jc w:val="both"/>
        <w:rPr>
          <w:rFonts w:ascii="Times New Roman" w:hAnsi="Times New Roman"/>
          <w:sz w:val="18"/>
        </w:rPr>
      </w:pPr>
    </w:p>
    <w:p w:rsidR="0005700A" w:rsidRPr="00750B3F" w:rsidRDefault="0005700A" w:rsidP="0005700A">
      <w:pPr>
        <w:ind w:right="141"/>
        <w:rPr>
          <w:rFonts w:ascii="Times New Roman" w:hAnsi="Times New Roman"/>
          <w:sz w:val="20"/>
        </w:rPr>
      </w:pPr>
      <w:r w:rsidRPr="00750B3F">
        <w:rPr>
          <w:rFonts w:ascii="Times New Roman" w:hAnsi="Times New Roman"/>
          <w:sz w:val="20"/>
        </w:rPr>
        <w:t>____ __________________20</w:t>
      </w:r>
      <w:r>
        <w:rPr>
          <w:rFonts w:ascii="Times New Roman" w:hAnsi="Times New Roman"/>
          <w:sz w:val="20"/>
        </w:rPr>
        <w:t>_</w:t>
      </w:r>
      <w:r w:rsidRPr="00750B3F">
        <w:rPr>
          <w:rFonts w:ascii="Times New Roman" w:hAnsi="Times New Roman"/>
          <w:sz w:val="20"/>
        </w:rPr>
        <w:t>__</w:t>
      </w:r>
      <w:r>
        <w:rPr>
          <w:rFonts w:ascii="Times New Roman" w:hAnsi="Times New Roman"/>
          <w:sz w:val="20"/>
        </w:rPr>
        <w:t>г</w:t>
      </w:r>
      <w:r w:rsidRPr="00750B3F">
        <w:rPr>
          <w:rFonts w:ascii="Times New Roman" w:hAnsi="Times New Roman"/>
          <w:sz w:val="20"/>
        </w:rPr>
        <w:t>.</w:t>
      </w:r>
      <w:r w:rsidRPr="00750B3F">
        <w:rPr>
          <w:rFonts w:ascii="Times New Roman" w:hAnsi="Times New Roman"/>
          <w:sz w:val="20"/>
        </w:rPr>
        <w:tab/>
      </w:r>
      <w:r w:rsidRPr="00750B3F">
        <w:rPr>
          <w:rFonts w:ascii="Times New Roman" w:hAnsi="Times New Roman"/>
          <w:sz w:val="20"/>
        </w:rPr>
        <w:tab/>
      </w:r>
      <w:r w:rsidRPr="00750B3F">
        <w:rPr>
          <w:rFonts w:ascii="Times New Roman" w:hAnsi="Times New Roman"/>
          <w:sz w:val="20"/>
        </w:rPr>
        <w:tab/>
      </w:r>
      <w:r w:rsidRPr="00750B3F">
        <w:rPr>
          <w:rFonts w:ascii="Times New Roman" w:hAnsi="Times New Roman"/>
          <w:sz w:val="20"/>
        </w:rPr>
        <w:tab/>
      </w:r>
      <w:r w:rsidRPr="00750B3F">
        <w:rPr>
          <w:rFonts w:ascii="Times New Roman" w:hAnsi="Times New Roman"/>
          <w:sz w:val="20"/>
        </w:rPr>
        <w:tab/>
      </w:r>
      <w:r w:rsidRPr="00750B3F">
        <w:rPr>
          <w:rFonts w:ascii="Times New Roman" w:hAnsi="Times New Roman"/>
          <w:sz w:val="20"/>
        </w:rPr>
        <w:tab/>
        <w:t xml:space="preserve"> №_______________</w:t>
      </w:r>
    </w:p>
    <w:p w:rsidR="0005700A" w:rsidRPr="00B96C9D" w:rsidRDefault="0005700A" w:rsidP="0005700A"/>
    <w:p w:rsidR="00973013" w:rsidRDefault="00973013" w:rsidP="00973013">
      <w:pPr>
        <w:jc w:val="right"/>
      </w:pPr>
      <w:r>
        <w:t>Проект</w:t>
      </w:r>
    </w:p>
    <w:p w:rsidR="0005700A" w:rsidRDefault="0005700A" w:rsidP="0005700A">
      <w:pPr>
        <w:jc w:val="right"/>
      </w:pPr>
    </w:p>
    <w:p w:rsidR="0005700A" w:rsidRPr="00322B49" w:rsidRDefault="0005700A" w:rsidP="0005700A">
      <w:pPr>
        <w:rPr>
          <w:i/>
        </w:rPr>
      </w:pPr>
      <w:proofErr w:type="gramStart"/>
      <w:r w:rsidRPr="00E14935">
        <w:rPr>
          <w:rFonts w:cs="Arial"/>
          <w:color w:val="000000"/>
        </w:rPr>
        <w:t xml:space="preserve">О поддержке </w:t>
      </w:r>
      <w:r w:rsidRPr="00E14935">
        <w:rPr>
          <w:rFonts w:cs="Arial"/>
          <w:bCs/>
          <w:color w:val="000000"/>
        </w:rPr>
        <w:t xml:space="preserve">обращения </w:t>
      </w:r>
      <w:r w:rsidRPr="00322B49">
        <w:rPr>
          <w:i/>
        </w:rPr>
        <w:t xml:space="preserve">(наименование </w:t>
      </w:r>
      <w:proofErr w:type="gramEnd"/>
    </w:p>
    <w:p w:rsidR="0005700A" w:rsidRPr="00322B49" w:rsidRDefault="0005700A" w:rsidP="0005700A">
      <w:pPr>
        <w:rPr>
          <w:i/>
        </w:rPr>
      </w:pPr>
      <w:r w:rsidRPr="00322B49">
        <w:rPr>
          <w:i/>
        </w:rPr>
        <w:t xml:space="preserve">законодательного органа субъекта </w:t>
      </w:r>
    </w:p>
    <w:p w:rsidR="0005700A" w:rsidRPr="0013134B" w:rsidRDefault="0005700A" w:rsidP="0005700A">
      <w:proofErr w:type="gramStart"/>
      <w:r w:rsidRPr="00322B49">
        <w:rPr>
          <w:i/>
        </w:rPr>
        <w:t>Российской Федерации)</w:t>
      </w:r>
      <w:r w:rsidRPr="0013134B">
        <w:t xml:space="preserve"> </w:t>
      </w:r>
      <w:proofErr w:type="gramEnd"/>
    </w:p>
    <w:p w:rsidR="0005700A" w:rsidRPr="00322B49" w:rsidRDefault="0005700A" w:rsidP="0005700A">
      <w:pPr>
        <w:rPr>
          <w:i/>
        </w:rPr>
      </w:pPr>
      <w:proofErr w:type="gramStart"/>
      <w:r w:rsidRPr="0013134B">
        <w:t xml:space="preserve">к </w:t>
      </w:r>
      <w:r w:rsidRPr="00322B49">
        <w:rPr>
          <w:i/>
        </w:rPr>
        <w:t xml:space="preserve">(должность и Фамилия И.О. </w:t>
      </w:r>
      <w:proofErr w:type="gramEnd"/>
    </w:p>
    <w:p w:rsidR="0005700A" w:rsidRPr="0013134B" w:rsidRDefault="0005700A" w:rsidP="0005700A">
      <w:r w:rsidRPr="00322B49">
        <w:rPr>
          <w:i/>
        </w:rPr>
        <w:t>или наименование органа власти)</w:t>
      </w:r>
      <w:r w:rsidRPr="0013134B">
        <w:t xml:space="preserve"> </w:t>
      </w:r>
    </w:p>
    <w:p w:rsidR="0005700A" w:rsidRPr="00723AC4" w:rsidRDefault="0005700A" w:rsidP="0005700A">
      <w:r w:rsidRPr="0013134B">
        <w:t xml:space="preserve">по вопросу </w:t>
      </w:r>
      <w:r w:rsidR="00821248" w:rsidRPr="00723AC4">
        <w:t>«</w:t>
      </w:r>
      <w:r w:rsidR="00723AC4" w:rsidRPr="00723AC4">
        <w:rPr>
          <w:i/>
        </w:rPr>
        <w:t>Н</w:t>
      </w:r>
      <w:r w:rsidRPr="00723AC4">
        <w:rPr>
          <w:i/>
        </w:rPr>
        <w:t>аименование вопроса</w:t>
      </w:r>
      <w:r w:rsidR="008A1F51" w:rsidRPr="00723AC4">
        <w:t>»</w:t>
      </w:r>
    </w:p>
    <w:p w:rsidR="0005700A" w:rsidRDefault="0005700A" w:rsidP="0005700A">
      <w:pPr>
        <w:rPr>
          <w:rFonts w:cs="Arial"/>
          <w:bCs/>
          <w:i/>
          <w:color w:val="000000"/>
        </w:rPr>
      </w:pPr>
    </w:p>
    <w:p w:rsidR="0005700A" w:rsidRDefault="0005700A" w:rsidP="0005700A">
      <w:pPr>
        <w:rPr>
          <w:rFonts w:cs="Arial"/>
          <w:bCs/>
          <w:i/>
          <w:color w:val="000000"/>
        </w:rPr>
      </w:pPr>
    </w:p>
    <w:p w:rsidR="00973013" w:rsidRPr="00151164" w:rsidRDefault="00973013" w:rsidP="0005700A">
      <w:pPr>
        <w:rPr>
          <w:rFonts w:cs="Arial"/>
          <w:bCs/>
          <w:i/>
          <w:color w:val="000000"/>
        </w:rPr>
      </w:pPr>
    </w:p>
    <w:p w:rsidR="0005700A" w:rsidRPr="00151164" w:rsidRDefault="0005700A" w:rsidP="0005700A">
      <w:pPr>
        <w:ind w:firstLine="709"/>
        <w:jc w:val="both"/>
        <w:rPr>
          <w:rFonts w:cs="Arial"/>
          <w:bCs/>
          <w:i/>
          <w:color w:val="000000"/>
        </w:rPr>
      </w:pPr>
      <w:proofErr w:type="gramStart"/>
      <w:r w:rsidRPr="00CA2AC2">
        <w:t xml:space="preserve">Рассмотрев </w:t>
      </w:r>
      <w:r>
        <w:rPr>
          <w:rFonts w:cs="Arial"/>
          <w:color w:val="000000"/>
        </w:rPr>
        <w:t xml:space="preserve">обращение </w:t>
      </w:r>
      <w:r w:rsidRPr="00322B49">
        <w:rPr>
          <w:i/>
        </w:rPr>
        <w:t>(наименование законодательного органа субъекта Российской Федерации)</w:t>
      </w:r>
      <w:r w:rsidRPr="0013134B">
        <w:t xml:space="preserve"> к </w:t>
      </w:r>
      <w:r w:rsidRPr="00322B49">
        <w:rPr>
          <w:i/>
        </w:rPr>
        <w:t>(должность и Фамилия И.О. или наименование органа власти)</w:t>
      </w:r>
      <w:r w:rsidRPr="0013134B">
        <w:t xml:space="preserve"> </w:t>
      </w:r>
      <w:r w:rsidRPr="00E14935">
        <w:rPr>
          <w:rFonts w:cs="Arial"/>
          <w:bCs/>
          <w:color w:val="000000"/>
        </w:rPr>
        <w:t>по вопрос</w:t>
      </w:r>
      <w:r>
        <w:rPr>
          <w:rFonts w:cs="Arial"/>
          <w:bCs/>
          <w:color w:val="000000"/>
        </w:rPr>
        <w:t>у</w:t>
      </w:r>
      <w:r w:rsidRPr="00E14935">
        <w:rPr>
          <w:rFonts w:cs="Arial"/>
          <w:bCs/>
          <w:color w:val="000000"/>
        </w:rPr>
        <w:t xml:space="preserve"> </w:t>
      </w:r>
      <w:r w:rsidR="00821248" w:rsidRPr="00723AC4">
        <w:rPr>
          <w:rFonts w:cs="Arial"/>
          <w:bCs/>
          <w:color w:val="000000"/>
        </w:rPr>
        <w:t>«</w:t>
      </w:r>
      <w:r w:rsidR="00723AC4">
        <w:rPr>
          <w:rFonts w:cs="Arial"/>
          <w:bCs/>
          <w:i/>
          <w:color w:val="000000"/>
        </w:rPr>
        <w:t>Н</w:t>
      </w:r>
      <w:r w:rsidRPr="00723AC4">
        <w:rPr>
          <w:rFonts w:cs="Arial"/>
          <w:bCs/>
          <w:i/>
          <w:color w:val="000000"/>
        </w:rPr>
        <w:t>аименование вопроса</w:t>
      </w:r>
      <w:r w:rsidRPr="00723AC4">
        <w:rPr>
          <w:rFonts w:cs="Arial"/>
          <w:bCs/>
          <w:color w:val="000000"/>
        </w:rPr>
        <w:t>»</w:t>
      </w:r>
      <w:r>
        <w:rPr>
          <w:rFonts w:cs="Arial"/>
          <w:bCs/>
          <w:i/>
          <w:color w:val="000000"/>
        </w:rPr>
        <w:t xml:space="preserve"> </w:t>
      </w:r>
      <w:r>
        <w:rPr>
          <w:color w:val="000000"/>
        </w:rPr>
        <w:t xml:space="preserve">(постановление </w:t>
      </w:r>
      <w:r w:rsidRPr="0013134B">
        <w:t xml:space="preserve">законодательного органа субъекта Российской Федерации </w:t>
      </w:r>
      <w:r w:rsidRPr="00322B49">
        <w:rPr>
          <w:i/>
        </w:rPr>
        <w:t>(дата и номер)</w:t>
      </w:r>
      <w:r>
        <w:rPr>
          <w:color w:val="000000"/>
        </w:rPr>
        <w:t>)</w:t>
      </w:r>
      <w:r w:rsidRPr="00CA2AC2">
        <w:rPr>
          <w:color w:val="000000"/>
        </w:rPr>
        <w:t xml:space="preserve">, </w:t>
      </w:r>
      <w:r>
        <w:rPr>
          <w:color w:val="000000"/>
        </w:rPr>
        <w:t>информации</w:t>
      </w:r>
      <w:r w:rsidRPr="00CA2AC2">
        <w:rPr>
          <w:color w:val="000000"/>
        </w:rPr>
        <w:t xml:space="preserve"> правового управления </w:t>
      </w:r>
      <w:r>
        <w:rPr>
          <w:color w:val="000000"/>
        </w:rPr>
        <w:t xml:space="preserve">Тюменской </w:t>
      </w:r>
      <w:r w:rsidRPr="00CA2AC2">
        <w:rPr>
          <w:color w:val="000000"/>
        </w:rPr>
        <w:t>областной Думы, управления по экономике и финансам</w:t>
      </w:r>
      <w:r w:rsidRPr="0072216B">
        <w:rPr>
          <w:color w:val="000000"/>
        </w:rPr>
        <w:t xml:space="preserve"> </w:t>
      </w:r>
      <w:r>
        <w:rPr>
          <w:color w:val="000000"/>
        </w:rPr>
        <w:t xml:space="preserve">Тюменской </w:t>
      </w:r>
      <w:r w:rsidRPr="00CA2AC2">
        <w:rPr>
          <w:color w:val="000000"/>
        </w:rPr>
        <w:t xml:space="preserve">областной Думы, Правительства Тюменской области, </w:t>
      </w:r>
      <w:r>
        <w:rPr>
          <w:rFonts w:cs="Arial"/>
        </w:rPr>
        <w:t xml:space="preserve">руководствуясь статьями 17 и 199 Регламента Тюменской областной Думы, комитет </w:t>
      </w:r>
      <w:r w:rsidRPr="00E96080">
        <w:rPr>
          <w:rFonts w:cs="Arial"/>
        </w:rPr>
        <w:t>(</w:t>
      </w:r>
      <w:r w:rsidRPr="00BD4F30">
        <w:rPr>
          <w:rFonts w:cs="Arial"/>
          <w:i/>
        </w:rPr>
        <w:t>постоянная комиссия</w:t>
      </w:r>
      <w:proofErr w:type="gramEnd"/>
      <w:r w:rsidRPr="00E96080">
        <w:rPr>
          <w:rFonts w:cs="Arial"/>
        </w:rPr>
        <w:t>)</w:t>
      </w:r>
      <w:r>
        <w:rPr>
          <w:rFonts w:cs="Arial"/>
        </w:rPr>
        <w:t xml:space="preserve"> РЕШИ</w:t>
      </w:r>
      <w:proofErr w:type="gramStart"/>
      <w:r>
        <w:rPr>
          <w:rFonts w:cs="Arial"/>
        </w:rPr>
        <w:t>Л(</w:t>
      </w:r>
      <w:proofErr w:type="gramEnd"/>
      <w:r w:rsidR="00421C65">
        <w:rPr>
          <w:rFonts w:cs="Arial"/>
        </w:rPr>
        <w:t>А</w:t>
      </w:r>
      <w:r>
        <w:rPr>
          <w:rFonts w:cs="Arial"/>
        </w:rPr>
        <w:t>):</w:t>
      </w:r>
    </w:p>
    <w:p w:rsidR="0005700A" w:rsidRPr="00922F82" w:rsidRDefault="0005700A" w:rsidP="0005700A">
      <w:pPr>
        <w:pStyle w:val="ConsPlusNormal"/>
        <w:ind w:firstLine="0"/>
        <w:jc w:val="both"/>
        <w:rPr>
          <w:color w:val="000000"/>
          <w:sz w:val="16"/>
          <w:szCs w:val="16"/>
        </w:rPr>
      </w:pPr>
    </w:p>
    <w:p w:rsidR="0005700A" w:rsidRPr="00151164" w:rsidRDefault="0005700A" w:rsidP="0005700A">
      <w:pPr>
        <w:jc w:val="both"/>
        <w:rPr>
          <w:rFonts w:cs="Arial"/>
          <w:bCs/>
          <w:i/>
          <w:color w:val="000000"/>
        </w:rPr>
      </w:pPr>
      <w:r>
        <w:rPr>
          <w:rFonts w:cs="Arial"/>
        </w:rPr>
        <w:tab/>
        <w:t>1. Рекомендовать Совету Тюменской областной Думы п</w:t>
      </w:r>
      <w:r w:rsidRPr="00035213">
        <w:t xml:space="preserve">оддержать </w:t>
      </w:r>
      <w:r>
        <w:rPr>
          <w:rFonts w:cs="Arial"/>
          <w:color w:val="000000"/>
        </w:rPr>
        <w:t xml:space="preserve">обращение </w:t>
      </w:r>
      <w:r w:rsidRPr="00322B49">
        <w:rPr>
          <w:i/>
        </w:rPr>
        <w:t>(наименование законодательного органа субъекта Российской Федерации)</w:t>
      </w:r>
      <w:r w:rsidRPr="0013134B">
        <w:t xml:space="preserve"> </w:t>
      </w:r>
      <w:proofErr w:type="gramStart"/>
      <w:r w:rsidRPr="0013134B">
        <w:t>к</w:t>
      </w:r>
      <w:proofErr w:type="gramEnd"/>
      <w:r w:rsidRPr="0013134B">
        <w:t xml:space="preserve"> </w:t>
      </w:r>
      <w:r w:rsidRPr="00322B49">
        <w:rPr>
          <w:i/>
        </w:rPr>
        <w:t>(</w:t>
      </w:r>
      <w:proofErr w:type="gramStart"/>
      <w:r w:rsidRPr="00322B49">
        <w:rPr>
          <w:i/>
        </w:rPr>
        <w:t>должность</w:t>
      </w:r>
      <w:proofErr w:type="gramEnd"/>
      <w:r w:rsidRPr="00322B49">
        <w:rPr>
          <w:i/>
        </w:rPr>
        <w:t xml:space="preserve"> и Фамилия И.О. или наименование органа власти)</w:t>
      </w:r>
      <w:r w:rsidRPr="0013134B">
        <w:t xml:space="preserve"> </w:t>
      </w:r>
      <w:r w:rsidRPr="00E14935">
        <w:rPr>
          <w:rFonts w:cs="Arial"/>
          <w:bCs/>
          <w:color w:val="000000"/>
        </w:rPr>
        <w:t>по вопрос</w:t>
      </w:r>
      <w:r>
        <w:rPr>
          <w:rFonts w:cs="Arial"/>
          <w:bCs/>
          <w:color w:val="000000"/>
        </w:rPr>
        <w:t>у</w:t>
      </w:r>
      <w:r w:rsidRPr="00E14935">
        <w:rPr>
          <w:rFonts w:cs="Arial"/>
          <w:bCs/>
          <w:color w:val="000000"/>
        </w:rPr>
        <w:t xml:space="preserve"> </w:t>
      </w:r>
      <w:r w:rsidRPr="00723AC4">
        <w:rPr>
          <w:rFonts w:cs="Arial"/>
          <w:bCs/>
          <w:color w:val="000000"/>
        </w:rPr>
        <w:t>«</w:t>
      </w:r>
      <w:r w:rsidR="00723AC4" w:rsidRPr="00723AC4">
        <w:rPr>
          <w:rFonts w:cs="Arial"/>
          <w:bCs/>
          <w:i/>
          <w:color w:val="000000"/>
        </w:rPr>
        <w:t>Н</w:t>
      </w:r>
      <w:r w:rsidRPr="00723AC4">
        <w:rPr>
          <w:rFonts w:cs="Arial"/>
          <w:bCs/>
          <w:i/>
          <w:color w:val="000000"/>
        </w:rPr>
        <w:t>аименование вопроса</w:t>
      </w:r>
      <w:r w:rsidRPr="00723AC4">
        <w:rPr>
          <w:rFonts w:cs="Arial"/>
          <w:bCs/>
          <w:color w:val="000000"/>
        </w:rPr>
        <w:t>»</w:t>
      </w:r>
      <w:r w:rsidRPr="00723AC4">
        <w:rPr>
          <w:rFonts w:cs="Arial"/>
          <w:bCs/>
          <w:i/>
          <w:color w:val="000000"/>
        </w:rPr>
        <w:t>.</w:t>
      </w:r>
    </w:p>
    <w:p w:rsidR="0005700A" w:rsidRPr="00E14935" w:rsidRDefault="0005700A" w:rsidP="0005700A">
      <w:pPr>
        <w:ind w:firstLine="709"/>
        <w:rPr>
          <w:rFonts w:cs="Arial"/>
          <w:bCs/>
          <w:color w:val="000000"/>
        </w:rPr>
      </w:pPr>
      <w:r>
        <w:rPr>
          <w:rFonts w:cs="Arial"/>
        </w:rPr>
        <w:t>2. Направить настоящее решение в Совет Тюменской областной Думы.</w:t>
      </w:r>
    </w:p>
    <w:p w:rsidR="0005700A" w:rsidRDefault="0005700A" w:rsidP="0005700A"/>
    <w:p w:rsidR="0005700A" w:rsidRDefault="0005700A" w:rsidP="0005700A"/>
    <w:p w:rsidR="0005700A" w:rsidRDefault="0005700A" w:rsidP="0005700A"/>
    <w:p w:rsidR="0005700A" w:rsidRDefault="0005700A" w:rsidP="0005700A">
      <w:pPr>
        <w:ind w:right="-49"/>
      </w:pPr>
      <w:r>
        <w:t xml:space="preserve">Председатель комитета </w:t>
      </w:r>
      <w:r>
        <w:tab/>
      </w:r>
      <w:r w:rsidRPr="00E96080">
        <w:rPr>
          <w:rFonts w:cs="Arial"/>
        </w:rPr>
        <w:t>(</w:t>
      </w:r>
      <w:r w:rsidRPr="002004A4">
        <w:rPr>
          <w:rFonts w:cs="Arial"/>
          <w:i/>
        </w:rPr>
        <w:t>постоянн</w:t>
      </w:r>
      <w:r>
        <w:rPr>
          <w:rFonts w:cs="Arial"/>
          <w:i/>
        </w:rPr>
        <w:t>ой комиссии</w:t>
      </w:r>
      <w:r w:rsidRPr="00E96080">
        <w:rPr>
          <w:rFonts w:cs="Arial"/>
        </w:rPr>
        <w:t>)</w:t>
      </w:r>
      <w:r>
        <w:tab/>
      </w:r>
      <w:r>
        <w:tab/>
        <w:t xml:space="preserve">                 И.О. Фамилия</w:t>
      </w:r>
    </w:p>
    <w:p w:rsidR="00236822" w:rsidRDefault="00D15C2E"/>
    <w:sectPr w:rsidR="00236822" w:rsidSect="00172FB1">
      <w:footerReference w:type="default" r:id="rId8"/>
      <w:pgSz w:w="11906" w:h="16838"/>
      <w:pgMar w:top="284" w:right="1134" w:bottom="1134" w:left="1701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700A" w:rsidRDefault="0005700A" w:rsidP="0005700A">
      <w:r>
        <w:separator/>
      </w:r>
    </w:p>
  </w:endnote>
  <w:endnote w:type="continuationSeparator" w:id="0">
    <w:p w:rsidR="0005700A" w:rsidRDefault="0005700A" w:rsidP="00057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00A" w:rsidRPr="005B1967" w:rsidRDefault="0005700A" w:rsidP="0005700A">
    <w:pPr>
      <w:pStyle w:val="Default"/>
      <w:rPr>
        <w:sz w:val="16"/>
        <w:szCs w:val="16"/>
      </w:rPr>
    </w:pPr>
    <w:r w:rsidRPr="005B1967">
      <w:rPr>
        <w:sz w:val="16"/>
        <w:szCs w:val="16"/>
      </w:rPr>
      <w:t xml:space="preserve">Максимова Нина Сергеевна </w:t>
    </w:r>
  </w:p>
  <w:p w:rsidR="0005700A" w:rsidRPr="0005700A" w:rsidRDefault="0005700A" w:rsidP="0005700A">
    <w:pPr>
      <w:pStyle w:val="Default"/>
      <w:rPr>
        <w:sz w:val="16"/>
        <w:szCs w:val="16"/>
      </w:rPr>
    </w:pPr>
    <w:r w:rsidRPr="005B1967">
      <w:rPr>
        <w:sz w:val="16"/>
        <w:szCs w:val="16"/>
      </w:rPr>
      <w:t xml:space="preserve">28-88-14 Maksimova@duma72.ru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700A" w:rsidRDefault="0005700A" w:rsidP="0005700A">
      <w:r>
        <w:separator/>
      </w:r>
    </w:p>
  </w:footnote>
  <w:footnote w:type="continuationSeparator" w:id="0">
    <w:p w:rsidR="0005700A" w:rsidRDefault="0005700A" w:rsidP="000570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C2C"/>
    <w:rsid w:val="0005700A"/>
    <w:rsid w:val="00172FB1"/>
    <w:rsid w:val="003F58F6"/>
    <w:rsid w:val="00421C65"/>
    <w:rsid w:val="00723AC4"/>
    <w:rsid w:val="00796ED8"/>
    <w:rsid w:val="00821248"/>
    <w:rsid w:val="008A1F51"/>
    <w:rsid w:val="00973013"/>
    <w:rsid w:val="00AC2F94"/>
    <w:rsid w:val="00D15C2E"/>
    <w:rsid w:val="00D26927"/>
    <w:rsid w:val="00EA7C2C"/>
    <w:rsid w:val="00F02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00A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5700A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5700A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ConsPlusNormal">
    <w:name w:val="ConsPlusNormal"/>
    <w:rsid w:val="0005700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5700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5700A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Default">
    <w:name w:val="Default"/>
    <w:rsid w:val="0005700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C2F9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2F9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00A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5700A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5700A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ConsPlusNormal">
    <w:name w:val="ConsPlusNormal"/>
    <w:rsid w:val="0005700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5700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5700A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Default">
    <w:name w:val="Default"/>
    <w:rsid w:val="0005700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C2F9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2F9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3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Пириг</dc:creator>
  <cp:lastModifiedBy>Воробьева Е.С.</cp:lastModifiedBy>
  <cp:revision>4</cp:revision>
  <cp:lastPrinted>2024-06-26T06:22:00Z</cp:lastPrinted>
  <dcterms:created xsi:type="dcterms:W3CDTF">2024-06-20T11:46:00Z</dcterms:created>
  <dcterms:modified xsi:type="dcterms:W3CDTF">2024-06-26T06:22:00Z</dcterms:modified>
</cp:coreProperties>
</file>